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1C3C4">
      <w:pPr>
        <w:jc w:val="center"/>
        <w:rPr>
          <w:b/>
          <w:color w:val="000000"/>
          <w:sz w:val="34"/>
          <w:szCs w:val="34"/>
        </w:rPr>
      </w:pPr>
      <w:r>
        <w:rPr>
          <w:rFonts w:hint="eastAsia"/>
          <w:b/>
          <w:color w:val="000000"/>
          <w:sz w:val="34"/>
          <w:szCs w:val="34"/>
        </w:rPr>
        <w:t>关于</w:t>
      </w:r>
      <w:r>
        <w:rPr>
          <w:rFonts w:hint="eastAsia"/>
          <w:b/>
          <w:color w:val="000000"/>
          <w:sz w:val="34"/>
          <w:szCs w:val="34"/>
          <w:u w:val="single"/>
          <w:lang w:val="en-US" w:eastAsia="zh-CN"/>
        </w:rPr>
        <w:t xml:space="preserve"> 姜志学 </w:t>
      </w:r>
      <w:r>
        <w:rPr>
          <w:rFonts w:hint="eastAsia"/>
          <w:b/>
          <w:color w:val="000000"/>
          <w:sz w:val="34"/>
          <w:szCs w:val="34"/>
        </w:rPr>
        <w:t>办理</w:t>
      </w:r>
      <w:r>
        <w:rPr>
          <w:rFonts w:hint="eastAsia"/>
          <w:b/>
          <w:color w:val="000000"/>
          <w:sz w:val="34"/>
          <w:szCs w:val="34"/>
          <w:lang w:eastAsia="zh-CN"/>
        </w:rPr>
        <w:t>集体土地</w:t>
      </w:r>
      <w:r>
        <w:rPr>
          <w:rFonts w:hint="eastAsia"/>
          <w:b/>
          <w:color w:val="000000"/>
          <w:sz w:val="34"/>
          <w:szCs w:val="34"/>
        </w:rPr>
        <w:t>房屋所有权登记的询异公告</w:t>
      </w:r>
    </w:p>
    <w:p w14:paraId="00F14E4B">
      <w:pPr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 xml:space="preserve">  </w:t>
      </w:r>
    </w:p>
    <w:p w14:paraId="0531DF02">
      <w:pPr>
        <w:rPr>
          <w:color w:val="000000"/>
          <w:sz w:val="24"/>
          <w:szCs w:val="24"/>
        </w:rPr>
      </w:pPr>
    </w:p>
    <w:p w14:paraId="6FE82990">
      <w:pPr>
        <w:ind w:firstLine="528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根据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自然资源部办公厅关于印发《宅基地和集体建设用地使用权确权登记工作问答》的函（自然资办函【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2020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】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1344号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）文件精神</w:t>
      </w:r>
      <w:r>
        <w:rPr>
          <w:rFonts w:hint="eastAsia" w:ascii="宋体" w:hAnsi="宋体" w:eastAsia="宋体"/>
          <w:color w:val="000000"/>
          <w:sz w:val="28"/>
          <w:szCs w:val="28"/>
        </w:rPr>
        <w:t>,房屋所有权人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姜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志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 xml:space="preserve">学 </w:t>
      </w:r>
      <w:r>
        <w:rPr>
          <w:rFonts w:hint="eastAsia" w:ascii="宋体" w:hAnsi="宋体" w:eastAsia="宋体"/>
          <w:color w:val="000000"/>
          <w:sz w:val="28"/>
          <w:szCs w:val="28"/>
        </w:rPr>
        <w:t>,身份证号: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>22012419******3457</w:t>
      </w:r>
      <w:r>
        <w:rPr>
          <w:rFonts w:hint="eastAsia" w:ascii="宋体" w:hAnsi="宋体" w:eastAsia="宋体"/>
          <w:color w:val="000000"/>
          <w:sz w:val="28"/>
          <w:szCs w:val="28"/>
        </w:rPr>
        <w:t>,现办理坐落于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>德惠市松花江镇东赵家村4社</w:t>
      </w:r>
      <w:r>
        <w:rPr>
          <w:rFonts w:hint="eastAsia" w:ascii="宋体" w:hAnsi="宋体" w:eastAsia="宋体"/>
          <w:color w:val="000000"/>
          <w:sz w:val="28"/>
          <w:szCs w:val="28"/>
        </w:rPr>
        <w:t>,房屋用途为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 xml:space="preserve"> 住宅 </w:t>
      </w:r>
      <w:r>
        <w:rPr>
          <w:rFonts w:hint="eastAsia" w:ascii="宋体" w:hAnsi="宋体" w:eastAsia="宋体"/>
          <w:color w:val="000000"/>
          <w:sz w:val="28"/>
          <w:szCs w:val="28"/>
        </w:rPr>
        <w:t>,建筑面积为: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 xml:space="preserve">     66</w:t>
      </w:r>
      <w:r>
        <w:rPr>
          <w:rFonts w:hint="eastAsia" w:ascii="宋体" w:hAnsi="宋体" w:eastAsia="宋体"/>
          <w:color w:val="000000"/>
          <w:sz w:val="28"/>
          <w:szCs w:val="28"/>
        </w:rPr>
        <w:t>平方米,房屋所有权证号: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 xml:space="preserve">吉房权德松字第090455号 </w:t>
      </w:r>
      <w:r>
        <w:rPr>
          <w:rFonts w:hint="eastAsia" w:ascii="宋体" w:hAnsi="宋体" w:eastAsia="宋体"/>
          <w:color w:val="000000"/>
          <w:sz w:val="28"/>
          <w:szCs w:val="28"/>
        </w:rPr>
        <w:t>,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无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土地使用证</w:t>
      </w:r>
      <w:r>
        <w:rPr>
          <w:rFonts w:hint="eastAsia" w:ascii="宋体" w:hAnsi="宋体" w:eastAsia="宋体"/>
          <w:color w:val="000000"/>
          <w:sz w:val="28"/>
          <w:szCs w:val="28"/>
        </w:rPr>
        <w:t>该房屋由本人实际占有,本人自愿承诺该不动产权属无异议,申请办理不动产登记所提供申请材料均真实有效,并自愿承担由此产生的一切相应后果和法律责任。</w:t>
      </w:r>
    </w:p>
    <w:p w14:paraId="7B08CB82">
      <w:pPr>
        <w:ind w:left="279" w:leftChars="133" w:firstLine="422" w:firstLineChars="151"/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如有异议，请异议人自本公告之日起十五个工作日内（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 xml:space="preserve"> 2025</w:t>
      </w:r>
    </w:p>
    <w:p w14:paraId="564B2A7D">
      <w:pPr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年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 xml:space="preserve">7 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>30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日至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 xml:space="preserve">2025 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年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>19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日</w:t>
      </w:r>
      <w:r>
        <w:rPr>
          <w:rFonts w:hint="eastAsia" w:ascii="宋体" w:hAnsi="宋体" w:eastAsia="宋体"/>
          <w:color w:val="000000"/>
          <w:sz w:val="28"/>
          <w:szCs w:val="28"/>
        </w:rPr>
        <w:t>）将异议书面材料送达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/>
          <w:color w:val="000000"/>
          <w:sz w:val="28"/>
          <w:szCs w:val="28"/>
        </w:rPr>
        <w:t>人民政府。</w:t>
      </w:r>
    </w:p>
    <w:p w14:paraId="477996AD">
      <w:pPr>
        <w:ind w:firstLine="528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异议书面材料送达地址：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>松花江</w:t>
      </w:r>
      <w:r>
        <w:rPr>
          <w:rFonts w:hint="eastAsia" w:ascii="宋体" w:hAnsi="宋体"/>
          <w:color w:val="000000"/>
          <w:sz w:val="28"/>
          <w:szCs w:val="28"/>
          <w:u w:val="none"/>
          <w:lang w:val="en-US" w:eastAsia="zh-CN"/>
        </w:rPr>
        <w:t>人民政府</w:t>
      </w:r>
      <w:r>
        <w:rPr>
          <w:rFonts w:hint="eastAsia" w:ascii="宋体" w:hAnsi="宋体" w:eastAsia="宋体"/>
          <w:color w:val="000000"/>
          <w:sz w:val="28"/>
          <w:szCs w:val="28"/>
        </w:rPr>
        <w:t>。联系电话: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0431-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>87530002</w:t>
      </w:r>
      <w:r>
        <w:rPr>
          <w:rFonts w:hint="eastAsia" w:ascii="宋体" w:hAnsi="宋体" w:eastAsia="宋体"/>
          <w:color w:val="000000"/>
          <w:sz w:val="28"/>
          <w:szCs w:val="28"/>
        </w:rPr>
        <w:t>。联系人：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>洪雨</w:t>
      </w:r>
      <w:r>
        <w:rPr>
          <w:rFonts w:hint="eastAsia" w:ascii="宋体" w:hAnsi="宋体" w:eastAsia="宋体"/>
          <w:color w:val="000000"/>
          <w:sz w:val="28"/>
          <w:szCs w:val="28"/>
        </w:rPr>
        <w:t>。</w:t>
      </w:r>
    </w:p>
    <w:p w14:paraId="1E031818">
      <w:pPr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异议期内，如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无</w:t>
      </w:r>
      <w:r>
        <w:rPr>
          <w:rFonts w:hint="eastAsia" w:ascii="宋体" w:hAnsi="宋体" w:eastAsia="宋体"/>
          <w:color w:val="000000"/>
          <w:sz w:val="28"/>
          <w:szCs w:val="28"/>
        </w:rPr>
        <w:t>异议，视为权利放弃，将给予办理相关手续。</w:t>
      </w:r>
    </w:p>
    <w:p w14:paraId="6E6B844B">
      <w:pPr>
        <w:ind w:firstLine="528"/>
        <w:rPr>
          <w:rFonts w:ascii="宋体" w:hAnsi="宋体" w:eastAsia="宋体"/>
          <w:color w:val="000000"/>
          <w:sz w:val="28"/>
          <w:szCs w:val="28"/>
        </w:rPr>
      </w:pPr>
    </w:p>
    <w:p w14:paraId="29F91453">
      <w:pPr>
        <w:ind w:firstLine="528"/>
        <w:rPr>
          <w:rFonts w:ascii="宋体" w:hAnsi="宋体" w:eastAsia="宋体"/>
          <w:sz w:val="28"/>
          <w:szCs w:val="28"/>
        </w:rPr>
      </w:pPr>
    </w:p>
    <w:p w14:paraId="0FB8A3DF">
      <w:pPr>
        <w:ind w:firstLine="528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           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 xml:space="preserve">  松花江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人民政府</w:t>
      </w:r>
    </w:p>
    <w:p w14:paraId="5399005D">
      <w:pPr>
        <w:ind w:firstLine="528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</w:rPr>
        <w:t xml:space="preserve">                                       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2025</w:t>
      </w:r>
      <w:r>
        <w:rPr>
          <w:rFonts w:ascii="宋体" w:hAnsi="宋体" w:eastAsia="宋体"/>
          <w:color w:val="000000" w:themeColor="text1"/>
          <w:sz w:val="28"/>
          <w:szCs w:val="28"/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8</w:t>
      </w:r>
      <w:r>
        <w:rPr>
          <w:rFonts w:ascii="宋体" w:hAnsi="宋体" w:eastAsia="宋体"/>
          <w:color w:val="000000" w:themeColor="text1"/>
          <w:sz w:val="28"/>
          <w:szCs w:val="28"/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ascii="宋体" w:hAnsi="宋体" w:eastAsia="宋体"/>
          <w:color w:val="000000" w:themeColor="text1"/>
          <w:sz w:val="28"/>
          <w:szCs w:val="28"/>
        </w:rPr>
        <w:t>日</w:t>
      </w:r>
    </w:p>
    <w:p w14:paraId="57DB9787">
      <w:pPr>
        <w:spacing w:line="120" w:lineRule="auto"/>
        <w:jc w:val="left"/>
        <w:rPr>
          <w:rFonts w:ascii="宋体" w:hAnsi="宋体" w:cs="宋体"/>
          <w:color w:val="000000" w:themeColor="text1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F24FC"/>
    <w:rsid w:val="1AA10D16"/>
    <w:rsid w:val="1AE77878"/>
    <w:rsid w:val="1C0857BC"/>
    <w:rsid w:val="4EA80B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352</Words>
  <Characters>408</Characters>
  <Lines>3</Lines>
  <Paragraphs>1</Paragraphs>
  <TotalTime>11</TotalTime>
  <ScaleCrop>false</ScaleCrop>
  <LinksUpToDate>false</LinksUpToDate>
  <CharactersWithSpaces>516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2020-12-09T07:16:00Z</dcterms:created>
  <dc:creator>微软用户</dc:creator>
  <cp:lastModifiedBy>The killer inside</cp:lastModifiedBy>
  <cp:lastPrinted>2020-12-10T01:04:00Z</cp:lastPrinted>
  <dcterms:modified xsi:type="dcterms:W3CDTF">2025-08-01T01:48:35Z</dcterms:modified>
  <dc:title>关于张希锁办理房屋所有权登记的询异公告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2CCC099E0CE040C0B7A4EBC347DC33EB_13</vt:lpwstr>
  </property>
  <property fmtid="{D5CDD505-2E9C-101B-9397-08002B2CF9AE}" pid="4" name="KSOTemplateDocerSaveRecord">
    <vt:lpwstr>eyJoZGlkIjoiNjFjNzBlMTI4YjNiODI4NTcxZmY1YjZhZTY2YzUyZWQiLCJ1c2VySWQiOiI0MzIxNjkzMjAifQ==</vt:lpwstr>
  </property>
</Properties>
</file>