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599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16C037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4A0F339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全市畜禽粪污水环境重点管控区域清单</w:t>
      </w:r>
      <w:bookmarkEnd w:id="0"/>
    </w:p>
    <w:tbl>
      <w:tblPr>
        <w:tblStyle w:val="2"/>
        <w:tblpPr w:leftFromText="180" w:rightFromText="180" w:vertAnchor="text" w:horzAnchor="page" w:tblpX="1071" w:tblpY="312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39"/>
        <w:gridCol w:w="2866"/>
        <w:gridCol w:w="4349"/>
      </w:tblGrid>
      <w:tr w14:paraId="4933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重点管控乡镇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涉畜禽养殖重点管控村</w:t>
            </w:r>
          </w:p>
        </w:tc>
      </w:tr>
      <w:tr w14:paraId="19EB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沐石河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边岗乡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平安村、双城子村</w:t>
            </w:r>
          </w:p>
        </w:tc>
      </w:tr>
      <w:tr w14:paraId="0E6A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雾开河（干雾海河）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布海镇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义和村、哈里村</w:t>
            </w:r>
          </w:p>
        </w:tc>
      </w:tr>
    </w:tbl>
    <w:p w14:paraId="72DA211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 w14:paraId="01D58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4C0E"/>
    <w:rsid w:val="50A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2024-12-25T01:53:00Z</dcterms:created>
  <dc:creator>风铃</dc:creator>
  <cp:lastModifiedBy>风铃</cp:lastModifiedBy>
  <dcterms:modified xsi:type="dcterms:W3CDTF">2024-12-25T01:53:33Z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8FA34C4714004D8BBBE8F2B12C650301_11</vt:lpwstr>
  </property>
  <property fmtid="{D5CDD505-2E9C-101B-9397-08002B2CF9AE}" pid="4" name="KSOTemplateDocerSaveRecord">
    <vt:lpwstr>eyJoZGlkIjoiOTQ1MmFhMjY4YjZjZTE0OGYyNTU3MTkxNzkzNzFjMjEiLCJ1c2VySWQiOiIzMTg5NTYxNjkifQ==</vt:lpwstr>
  </property>
</Properties>
</file>